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9D7" w:rsidRPr="0072123F" w:rsidRDefault="00F247FD">
      <w:pPr>
        <w:rPr>
          <w:rFonts w:ascii="Times New Roman" w:hAnsi="Times New Roman" w:cs="Times New Roman"/>
        </w:rPr>
      </w:pPr>
      <w:r w:rsidRPr="0072123F">
        <w:rPr>
          <w:rFonts w:ascii="Times New Roman" w:hAnsi="Times New Roman" w:cs="Times New Roman"/>
        </w:rPr>
        <w:t xml:space="preserve">1) </w:t>
      </w:r>
      <w:r w:rsidR="006869D7" w:rsidRPr="0072123F">
        <w:rPr>
          <w:rFonts w:ascii="Times New Roman" w:hAnsi="Times New Roman" w:cs="Times New Roman"/>
        </w:rPr>
        <w:t>Months</w:t>
      </w:r>
    </w:p>
    <w:p w:rsidR="00F247FD" w:rsidRPr="0072123F" w:rsidRDefault="003B0540">
      <w:pPr>
        <w:rPr>
          <w:rFonts w:ascii="Times New Roman" w:hAnsi="Times New Roman" w:cs="Times New Roman"/>
        </w:rPr>
      </w:pPr>
      <w:r w:rsidRPr="0072123F">
        <w:rPr>
          <w:rFonts w:ascii="Times New Roman" w:hAnsi="Times New Roman" w:cs="Times New Roman"/>
        </w:rPr>
        <w:t>Distribution of</w:t>
      </w:r>
      <w:r w:rsidR="00F247FD" w:rsidRPr="0072123F">
        <w:rPr>
          <w:rFonts w:ascii="Times New Roman" w:hAnsi="Times New Roman" w:cs="Times New Roman"/>
        </w:rPr>
        <w:t xml:space="preserve"> </w:t>
      </w:r>
      <w:r w:rsidR="004C61A0" w:rsidRPr="0072123F">
        <w:rPr>
          <w:rFonts w:ascii="Times New Roman" w:hAnsi="Times New Roman" w:cs="Times New Roman"/>
        </w:rPr>
        <w:t xml:space="preserve">2692 </w:t>
      </w:r>
      <w:r w:rsidR="00035B5A" w:rsidRPr="0072123F">
        <w:rPr>
          <w:rFonts w:ascii="Times New Roman" w:hAnsi="Times New Roman" w:cs="Times New Roman"/>
        </w:rPr>
        <w:t xml:space="preserve">monthly </w:t>
      </w:r>
      <w:r w:rsidR="00F247FD" w:rsidRPr="0072123F">
        <w:rPr>
          <w:rFonts w:ascii="Times New Roman" w:hAnsi="Times New Roman" w:cs="Times New Roman"/>
        </w:rPr>
        <w:t xml:space="preserve">telemetry positions </w:t>
      </w:r>
      <w:r w:rsidRPr="0072123F">
        <w:rPr>
          <w:rFonts w:ascii="Times New Roman" w:hAnsi="Times New Roman" w:cs="Times New Roman"/>
        </w:rPr>
        <w:t xml:space="preserve">over water </w:t>
      </w:r>
      <w:r w:rsidR="00F247FD" w:rsidRPr="0072123F">
        <w:rPr>
          <w:rFonts w:ascii="Times New Roman" w:hAnsi="Times New Roman" w:cs="Times New Roman"/>
        </w:rPr>
        <w:t xml:space="preserve">received from </w:t>
      </w:r>
      <w:r w:rsidR="00035B5A" w:rsidRPr="0072123F">
        <w:rPr>
          <w:rFonts w:ascii="Times New Roman" w:hAnsi="Times New Roman" w:cs="Times New Roman"/>
        </w:rPr>
        <w:t>208</w:t>
      </w:r>
      <w:r w:rsidR="00F247FD" w:rsidRPr="0072123F">
        <w:rPr>
          <w:rFonts w:ascii="Times New Roman" w:hAnsi="Times New Roman" w:cs="Times New Roman"/>
        </w:rPr>
        <w:t xml:space="preserve"> </w:t>
      </w:r>
      <w:r w:rsidR="002A633E" w:rsidRPr="0072123F">
        <w:rPr>
          <w:rFonts w:ascii="Times New Roman" w:hAnsi="Times New Roman" w:cs="Times New Roman"/>
        </w:rPr>
        <w:t>polar bears fro</w:t>
      </w:r>
      <w:r w:rsidR="004C61A0" w:rsidRPr="0072123F">
        <w:rPr>
          <w:rFonts w:ascii="Times New Roman" w:hAnsi="Times New Roman" w:cs="Times New Roman"/>
        </w:rPr>
        <w:t>m 1990 to 2011, pooled by month (min monthly n=113).</w:t>
      </w:r>
      <w:r w:rsidR="00F247FD" w:rsidRPr="0072123F">
        <w:rPr>
          <w:rFonts w:ascii="Times New Roman" w:hAnsi="Times New Roman" w:cs="Times New Roman"/>
        </w:rPr>
        <w:t xml:space="preserve"> Monthly</w:t>
      </w:r>
      <w:r w:rsidR="00C911B2" w:rsidRPr="0072123F">
        <w:rPr>
          <w:rFonts w:ascii="Times New Roman" w:hAnsi="Times New Roman" w:cs="Times New Roman"/>
        </w:rPr>
        <w:t xml:space="preserve"> mean</w:t>
      </w:r>
      <w:r w:rsidR="00F247FD" w:rsidRPr="0072123F">
        <w:rPr>
          <w:rFonts w:ascii="Times New Roman" w:hAnsi="Times New Roman" w:cs="Times New Roman"/>
        </w:rPr>
        <w:t xml:space="preserve"> sea ice extent</w:t>
      </w:r>
      <w:r w:rsidR="002A633E" w:rsidRPr="0072123F">
        <w:rPr>
          <w:rFonts w:ascii="Times New Roman" w:hAnsi="Times New Roman" w:cs="Times New Roman"/>
        </w:rPr>
        <w:t xml:space="preserve"> lines</w:t>
      </w:r>
      <w:r w:rsidR="00F247FD" w:rsidRPr="0072123F">
        <w:rPr>
          <w:rFonts w:ascii="Times New Roman" w:hAnsi="Times New Roman" w:cs="Times New Roman"/>
        </w:rPr>
        <w:t xml:space="preserve"> </w:t>
      </w:r>
      <w:r w:rsidR="004C5937" w:rsidRPr="0072123F">
        <w:rPr>
          <w:rFonts w:ascii="Times New Roman" w:hAnsi="Times New Roman" w:cs="Times New Roman"/>
        </w:rPr>
        <w:t>from</w:t>
      </w:r>
      <w:r w:rsidR="007D7707" w:rsidRPr="0072123F">
        <w:rPr>
          <w:rFonts w:ascii="Times New Roman" w:hAnsi="Times New Roman" w:cs="Times New Roman"/>
        </w:rPr>
        <w:t xml:space="preserve"> </w:t>
      </w:r>
      <w:r w:rsidR="004C5937" w:rsidRPr="0072123F">
        <w:rPr>
          <w:rFonts w:ascii="Times New Roman" w:hAnsi="Times New Roman" w:cs="Times New Roman"/>
        </w:rPr>
        <w:t>each</w:t>
      </w:r>
      <w:r w:rsidR="002A633E" w:rsidRPr="0072123F">
        <w:rPr>
          <w:rFonts w:ascii="Times New Roman" w:hAnsi="Times New Roman" w:cs="Times New Roman"/>
        </w:rPr>
        <w:t xml:space="preserve"> year </w:t>
      </w:r>
      <w:r w:rsidR="007D7707" w:rsidRPr="0072123F">
        <w:rPr>
          <w:rFonts w:ascii="Times New Roman" w:hAnsi="Times New Roman" w:cs="Times New Roman"/>
        </w:rPr>
        <w:t>(</w:t>
      </w:r>
      <w:r w:rsidR="002A633E" w:rsidRPr="0072123F">
        <w:rPr>
          <w:rFonts w:ascii="Times New Roman" w:hAnsi="Times New Roman" w:cs="Times New Roman"/>
        </w:rPr>
        <w:t>1990</w:t>
      </w:r>
      <w:r w:rsidR="007D7707" w:rsidRPr="0072123F">
        <w:rPr>
          <w:rFonts w:ascii="Times New Roman" w:hAnsi="Times New Roman" w:cs="Times New Roman"/>
        </w:rPr>
        <w:t>-</w:t>
      </w:r>
      <w:r w:rsidR="002A633E" w:rsidRPr="0072123F">
        <w:rPr>
          <w:rFonts w:ascii="Times New Roman" w:hAnsi="Times New Roman" w:cs="Times New Roman"/>
        </w:rPr>
        <w:t>2011</w:t>
      </w:r>
      <w:r w:rsidR="007D7707" w:rsidRPr="0072123F">
        <w:rPr>
          <w:rFonts w:ascii="Times New Roman" w:hAnsi="Times New Roman" w:cs="Times New Roman"/>
        </w:rPr>
        <w:t>)</w:t>
      </w:r>
      <w:r w:rsidR="002A633E" w:rsidRPr="0072123F">
        <w:rPr>
          <w:rFonts w:ascii="Times New Roman" w:hAnsi="Times New Roman" w:cs="Times New Roman"/>
        </w:rPr>
        <w:t xml:space="preserve"> show</w:t>
      </w:r>
      <w:r w:rsidR="00F247FD" w:rsidRPr="0072123F">
        <w:rPr>
          <w:rFonts w:ascii="Times New Roman" w:hAnsi="Times New Roman" w:cs="Times New Roman"/>
        </w:rPr>
        <w:t xml:space="preserve"> the general pattern and </w:t>
      </w:r>
      <w:proofErr w:type="spellStart"/>
      <w:r w:rsidR="00F247FD" w:rsidRPr="0072123F">
        <w:rPr>
          <w:rFonts w:ascii="Times New Roman" w:hAnsi="Times New Roman" w:cs="Times New Roman"/>
        </w:rPr>
        <w:t>interannual</w:t>
      </w:r>
      <w:proofErr w:type="spellEnd"/>
      <w:r w:rsidR="00F247FD" w:rsidRPr="0072123F">
        <w:rPr>
          <w:rFonts w:ascii="Times New Roman" w:hAnsi="Times New Roman" w:cs="Times New Roman"/>
        </w:rPr>
        <w:t xml:space="preserve"> variability in sea ice cover in the region (</w:t>
      </w:r>
      <w:r w:rsidR="00B044FA" w:rsidRPr="0072123F">
        <w:rPr>
          <w:rFonts w:ascii="Times New Roman" w:hAnsi="Times New Roman" w:cs="Times New Roman"/>
        </w:rPr>
        <w:t xml:space="preserve">sea ice </w:t>
      </w:r>
      <w:r w:rsidR="00F247FD" w:rsidRPr="0072123F">
        <w:rPr>
          <w:rFonts w:ascii="Times New Roman" w:hAnsi="Times New Roman" w:cs="Times New Roman"/>
        </w:rPr>
        <w:t xml:space="preserve">data </w:t>
      </w:r>
      <w:r w:rsidR="00B044FA" w:rsidRPr="0072123F">
        <w:rPr>
          <w:rFonts w:ascii="Times New Roman" w:hAnsi="Times New Roman" w:cs="Times New Roman"/>
        </w:rPr>
        <w:t xml:space="preserve">obtained from Sea Ice Index, </w:t>
      </w:r>
      <w:r w:rsidR="00F247FD" w:rsidRPr="0072123F">
        <w:rPr>
          <w:rFonts w:ascii="Times New Roman" w:hAnsi="Times New Roman" w:cs="Times New Roman"/>
        </w:rPr>
        <w:t>NSIDC).</w:t>
      </w:r>
    </w:p>
    <w:p w:rsidR="006869D7" w:rsidRPr="0072123F" w:rsidRDefault="003D42E9">
      <w:pPr>
        <w:rPr>
          <w:rFonts w:ascii="Times New Roman" w:hAnsi="Times New Roman" w:cs="Times New Roman"/>
        </w:rPr>
      </w:pPr>
      <w:r w:rsidRPr="0072123F">
        <w:rPr>
          <w:rFonts w:ascii="Times New Roman" w:hAnsi="Times New Roman" w:cs="Times New Roman"/>
        </w:rPr>
        <w:t xml:space="preserve">2) </w:t>
      </w:r>
      <w:r w:rsidR="006869D7" w:rsidRPr="0072123F">
        <w:rPr>
          <w:rFonts w:ascii="Times New Roman" w:hAnsi="Times New Roman" w:cs="Times New Roman"/>
        </w:rPr>
        <w:t>Seasons</w:t>
      </w:r>
    </w:p>
    <w:p w:rsidR="00B8101E" w:rsidRPr="0072123F" w:rsidRDefault="006869D7">
      <w:pPr>
        <w:rPr>
          <w:rFonts w:ascii="Times New Roman" w:hAnsi="Times New Roman" w:cs="Times New Roman"/>
        </w:rPr>
      </w:pPr>
      <w:r w:rsidRPr="0072123F">
        <w:rPr>
          <w:rFonts w:ascii="Times New Roman" w:hAnsi="Times New Roman" w:cs="Times New Roman"/>
        </w:rPr>
        <w:t>P</w:t>
      </w:r>
      <w:r w:rsidR="003D42E9" w:rsidRPr="0072123F">
        <w:rPr>
          <w:rFonts w:ascii="Times New Roman" w:hAnsi="Times New Roman" w:cs="Times New Roman"/>
        </w:rPr>
        <w:t xml:space="preserve">olar bear space use in the areas surrounding Svalbard </w:t>
      </w:r>
      <w:r w:rsidRPr="0072123F">
        <w:rPr>
          <w:rFonts w:ascii="Times New Roman" w:hAnsi="Times New Roman" w:cs="Times New Roman"/>
        </w:rPr>
        <w:t>from</w:t>
      </w:r>
      <w:r w:rsidR="003D42E9" w:rsidRPr="0072123F">
        <w:rPr>
          <w:rFonts w:ascii="Times New Roman" w:hAnsi="Times New Roman" w:cs="Times New Roman"/>
        </w:rPr>
        <w:t xml:space="preserve"> kernel probability density</w:t>
      </w:r>
      <w:r w:rsidR="00223F1C" w:rsidRPr="0072123F">
        <w:rPr>
          <w:rFonts w:ascii="Times New Roman" w:hAnsi="Times New Roman" w:cs="Times New Roman"/>
        </w:rPr>
        <w:t xml:space="preserve"> on data </w:t>
      </w:r>
      <w:r w:rsidR="009A1CE1" w:rsidRPr="0072123F">
        <w:rPr>
          <w:rFonts w:ascii="Times New Roman" w:hAnsi="Times New Roman" w:cs="Times New Roman"/>
        </w:rPr>
        <w:t>pool</w:t>
      </w:r>
      <w:r w:rsidR="00223F1C" w:rsidRPr="0072123F">
        <w:rPr>
          <w:rFonts w:ascii="Times New Roman" w:hAnsi="Times New Roman" w:cs="Times New Roman"/>
        </w:rPr>
        <w:t>ed by season</w:t>
      </w:r>
      <w:r w:rsidR="003D42E9" w:rsidRPr="0072123F">
        <w:rPr>
          <w:rFonts w:ascii="Times New Roman" w:hAnsi="Times New Roman" w:cs="Times New Roman"/>
        </w:rPr>
        <w:t>. The core areas, with the highest density of use by polar bears, are delineated by t</w:t>
      </w:r>
      <w:r w:rsidR="009A1CE1" w:rsidRPr="0072123F">
        <w:rPr>
          <w:rFonts w:ascii="Times New Roman" w:hAnsi="Times New Roman" w:cs="Times New Roman"/>
        </w:rPr>
        <w:t xml:space="preserve">he 30% </w:t>
      </w:r>
      <w:r w:rsidR="00FF5548" w:rsidRPr="0072123F">
        <w:rPr>
          <w:rFonts w:ascii="Times New Roman" w:hAnsi="Times New Roman" w:cs="Times New Roman"/>
        </w:rPr>
        <w:t xml:space="preserve">probability </w:t>
      </w:r>
      <w:r w:rsidR="009A1CE1" w:rsidRPr="0072123F">
        <w:rPr>
          <w:rFonts w:ascii="Times New Roman" w:hAnsi="Times New Roman" w:cs="Times New Roman"/>
        </w:rPr>
        <w:t xml:space="preserve">contour. </w:t>
      </w:r>
      <w:r w:rsidR="00FF5548" w:rsidRPr="0072123F">
        <w:rPr>
          <w:rFonts w:ascii="Times New Roman" w:hAnsi="Times New Roman" w:cs="Times New Roman"/>
        </w:rPr>
        <w:t xml:space="preserve">A </w:t>
      </w:r>
      <w:proofErr w:type="spellStart"/>
      <w:r w:rsidR="00FF5548" w:rsidRPr="0072123F">
        <w:rPr>
          <w:rFonts w:ascii="Times New Roman" w:hAnsi="Times New Roman" w:cs="Times New Roman"/>
        </w:rPr>
        <w:t>datapoint</w:t>
      </w:r>
      <w:proofErr w:type="spellEnd"/>
      <w:r w:rsidR="00FF5548" w:rsidRPr="0072123F">
        <w:rPr>
          <w:rFonts w:ascii="Times New Roman" w:hAnsi="Times New Roman" w:cs="Times New Roman"/>
        </w:rPr>
        <w:t xml:space="preserve"> from our dataset </w:t>
      </w:r>
      <w:r w:rsidR="003D42E9" w:rsidRPr="0072123F">
        <w:rPr>
          <w:rFonts w:ascii="Times New Roman" w:hAnsi="Times New Roman" w:cs="Times New Roman"/>
        </w:rPr>
        <w:t>ha</w:t>
      </w:r>
      <w:r w:rsidR="00FF5548" w:rsidRPr="0072123F">
        <w:rPr>
          <w:rFonts w:ascii="Times New Roman" w:hAnsi="Times New Roman" w:cs="Times New Roman"/>
        </w:rPr>
        <w:t>s</w:t>
      </w:r>
      <w:r w:rsidR="003D42E9" w:rsidRPr="0072123F">
        <w:rPr>
          <w:rFonts w:ascii="Times New Roman" w:hAnsi="Times New Roman" w:cs="Times New Roman"/>
        </w:rPr>
        <w:t xml:space="preserve"> a 30% likelihood of being within the delineat</w:t>
      </w:r>
      <w:r w:rsidR="00D51B04" w:rsidRPr="0072123F">
        <w:rPr>
          <w:rFonts w:ascii="Times New Roman" w:hAnsi="Times New Roman" w:cs="Times New Roman"/>
        </w:rPr>
        <w:t>ed areas in that specific</w:t>
      </w:r>
      <w:r w:rsidR="003D42E9" w:rsidRPr="0072123F">
        <w:rPr>
          <w:rFonts w:ascii="Times New Roman" w:hAnsi="Times New Roman" w:cs="Times New Roman"/>
        </w:rPr>
        <w:t xml:space="preserve"> season. </w:t>
      </w:r>
      <w:r w:rsidR="009A1CE1" w:rsidRPr="0072123F">
        <w:rPr>
          <w:rFonts w:ascii="Times New Roman" w:hAnsi="Times New Roman" w:cs="Times New Roman"/>
        </w:rPr>
        <w:t xml:space="preserve">The </w:t>
      </w:r>
      <w:r w:rsidR="003D42E9" w:rsidRPr="0072123F">
        <w:rPr>
          <w:rFonts w:ascii="Times New Roman" w:hAnsi="Times New Roman" w:cs="Times New Roman"/>
        </w:rPr>
        <w:t>70% and 90% conto</w:t>
      </w:r>
      <w:r w:rsidR="00D51B04" w:rsidRPr="0072123F">
        <w:rPr>
          <w:rFonts w:ascii="Times New Roman" w:hAnsi="Times New Roman" w:cs="Times New Roman"/>
        </w:rPr>
        <w:t xml:space="preserve">urs encompass a greater </w:t>
      </w:r>
      <w:r w:rsidR="009A1CE1" w:rsidRPr="0072123F">
        <w:rPr>
          <w:rFonts w:ascii="Times New Roman" w:hAnsi="Times New Roman" w:cs="Times New Roman"/>
        </w:rPr>
        <w:t>fraction</w:t>
      </w:r>
      <w:r w:rsidR="00D51B04" w:rsidRPr="0072123F">
        <w:rPr>
          <w:rFonts w:ascii="Times New Roman" w:hAnsi="Times New Roman" w:cs="Times New Roman"/>
        </w:rPr>
        <w:t xml:space="preserve"> of all positions, and show </w:t>
      </w:r>
      <w:r w:rsidR="009A1CE1" w:rsidRPr="0072123F">
        <w:rPr>
          <w:rFonts w:ascii="Times New Roman" w:hAnsi="Times New Roman" w:cs="Times New Roman"/>
        </w:rPr>
        <w:t>the</w:t>
      </w:r>
      <w:r w:rsidR="00D51B04" w:rsidRPr="0072123F">
        <w:rPr>
          <w:rFonts w:ascii="Times New Roman" w:hAnsi="Times New Roman" w:cs="Times New Roman"/>
        </w:rPr>
        <w:t xml:space="preserve"> </w:t>
      </w:r>
      <w:r w:rsidR="009A1CE1" w:rsidRPr="0072123F">
        <w:rPr>
          <w:rFonts w:ascii="Times New Roman" w:hAnsi="Times New Roman" w:cs="Times New Roman"/>
        </w:rPr>
        <w:t xml:space="preserve">general areas used by polar bears, </w:t>
      </w:r>
      <w:r w:rsidR="00B5015C" w:rsidRPr="0072123F">
        <w:rPr>
          <w:rFonts w:ascii="Times New Roman" w:hAnsi="Times New Roman" w:cs="Times New Roman"/>
        </w:rPr>
        <w:t xml:space="preserve">albeit </w:t>
      </w:r>
      <w:r w:rsidR="00D51B04" w:rsidRPr="0072123F">
        <w:rPr>
          <w:rFonts w:ascii="Times New Roman" w:hAnsi="Times New Roman" w:cs="Times New Roman"/>
        </w:rPr>
        <w:t xml:space="preserve">at lower densities. </w:t>
      </w:r>
    </w:p>
    <w:p w:rsidR="00C6261F" w:rsidRPr="0072123F" w:rsidRDefault="007F78F8" w:rsidP="00C626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C6261F" w:rsidRPr="0072123F">
        <w:rPr>
          <w:rFonts w:ascii="Times New Roman" w:hAnsi="Times New Roman" w:cs="Times New Roman"/>
        </w:rPr>
        <w:t xml:space="preserve">) </w:t>
      </w:r>
      <w:proofErr w:type="spellStart"/>
      <w:r w:rsidR="00C6261F" w:rsidRPr="0072123F">
        <w:rPr>
          <w:rFonts w:ascii="Times New Roman" w:hAnsi="Times New Roman" w:cs="Times New Roman"/>
        </w:rPr>
        <w:t>SeasonsMLand</w:t>
      </w:r>
      <w:proofErr w:type="spellEnd"/>
    </w:p>
    <w:p w:rsidR="00C6261F" w:rsidRPr="0072123F" w:rsidRDefault="00C6261F" w:rsidP="00C6261F">
      <w:pPr>
        <w:rPr>
          <w:rFonts w:ascii="Times New Roman" w:hAnsi="Times New Roman" w:cs="Times New Roman"/>
        </w:rPr>
      </w:pPr>
      <w:r w:rsidRPr="0072123F">
        <w:rPr>
          <w:rFonts w:ascii="Times New Roman" w:hAnsi="Times New Roman" w:cs="Times New Roman"/>
        </w:rPr>
        <w:t>Polar bear space use in and around Svalbard from kernel probability density on data pooled by season. All positions on land and over water</w:t>
      </w:r>
      <w:r w:rsidR="003B0540" w:rsidRPr="0072123F">
        <w:rPr>
          <w:rFonts w:ascii="Times New Roman" w:hAnsi="Times New Roman" w:cs="Times New Roman"/>
        </w:rPr>
        <w:t xml:space="preserve"> within study area were</w:t>
      </w:r>
      <w:r w:rsidRPr="0072123F">
        <w:rPr>
          <w:rFonts w:ascii="Times New Roman" w:hAnsi="Times New Roman" w:cs="Times New Roman"/>
        </w:rPr>
        <w:t xml:space="preserve"> considered. The core areas, with the highest density of use by polar bears, are delineated by the 30% probability contour. A </w:t>
      </w:r>
      <w:proofErr w:type="spellStart"/>
      <w:r w:rsidRPr="0072123F">
        <w:rPr>
          <w:rFonts w:ascii="Times New Roman" w:hAnsi="Times New Roman" w:cs="Times New Roman"/>
        </w:rPr>
        <w:t>datapoint</w:t>
      </w:r>
      <w:proofErr w:type="spellEnd"/>
      <w:r w:rsidRPr="0072123F">
        <w:rPr>
          <w:rFonts w:ascii="Times New Roman" w:hAnsi="Times New Roman" w:cs="Times New Roman"/>
        </w:rPr>
        <w:t xml:space="preserve"> from our dataset has a 30% likelihood of being within the delineated areas in that specific season. The 70% and 90% contours encompass a greater fraction of all positions, and show the general areas used by polar bears, albeit at lower densities. </w:t>
      </w:r>
    </w:p>
    <w:p w:rsidR="007F78F8" w:rsidRPr="0072123F" w:rsidRDefault="007F78F8" w:rsidP="007F78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72123F">
        <w:rPr>
          <w:rFonts w:ascii="Times New Roman" w:hAnsi="Times New Roman" w:cs="Times New Roman"/>
        </w:rPr>
        <w:t>) Seasons10kmOffshore</w:t>
      </w:r>
    </w:p>
    <w:p w:rsidR="00C6261F" w:rsidRPr="0072123F" w:rsidRDefault="007F78F8">
      <w:pPr>
        <w:rPr>
          <w:rFonts w:ascii="Times New Roman" w:hAnsi="Times New Roman" w:cs="Times New Roman"/>
        </w:rPr>
      </w:pPr>
      <w:r w:rsidRPr="0072123F">
        <w:rPr>
          <w:rFonts w:ascii="Times New Roman" w:hAnsi="Times New Roman" w:cs="Times New Roman"/>
        </w:rPr>
        <w:t xml:space="preserve">Polar bear space use in the waters surrounding Svalbard from kernel probability density on data pooled by season. To show pelagic space use, only positions &gt;10km from land were considered (35%-50% of all positions in a season). The core areas, with the highest density of use by polar bears, are delineated by the 30% probability contour. A </w:t>
      </w:r>
      <w:proofErr w:type="spellStart"/>
      <w:r w:rsidRPr="0072123F">
        <w:rPr>
          <w:rFonts w:ascii="Times New Roman" w:hAnsi="Times New Roman" w:cs="Times New Roman"/>
        </w:rPr>
        <w:t>datapoint</w:t>
      </w:r>
      <w:proofErr w:type="spellEnd"/>
      <w:r w:rsidRPr="0072123F">
        <w:rPr>
          <w:rFonts w:ascii="Times New Roman" w:hAnsi="Times New Roman" w:cs="Times New Roman"/>
        </w:rPr>
        <w:t xml:space="preserve"> from our dataset has a 30% likelihood of being within the delineated areas in that specific season. The 70% and 90% contours encompass a greater fraction of all positions, and show the general areas used by polar bears, albeit at lower densities.</w:t>
      </w:r>
    </w:p>
    <w:p w:rsidR="009423C4" w:rsidRPr="0072123F" w:rsidRDefault="002D7E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</w:t>
      </w:r>
      <w:r w:rsidR="002C390C" w:rsidRPr="0072123F">
        <w:rPr>
          <w:rFonts w:ascii="Times New Roman" w:hAnsi="Times New Roman" w:cs="Times New Roman"/>
        </w:rPr>
        <w:t>Methods/interpretation supplement</w:t>
      </w:r>
    </w:p>
    <w:p w:rsidR="00A466DD" w:rsidRPr="0072123F" w:rsidRDefault="00B8101E">
      <w:pPr>
        <w:rPr>
          <w:rFonts w:ascii="Times New Roman" w:hAnsi="Times New Roman" w:cs="Times New Roman"/>
        </w:rPr>
      </w:pPr>
      <w:r w:rsidRPr="0072123F">
        <w:rPr>
          <w:rFonts w:ascii="Times New Roman" w:hAnsi="Times New Roman" w:cs="Times New Roman"/>
        </w:rPr>
        <w:t xml:space="preserve">The analysis is based on ARGOS telemetry </w:t>
      </w:r>
      <w:r w:rsidR="00DC3268" w:rsidRPr="0072123F">
        <w:rPr>
          <w:rFonts w:ascii="Times New Roman" w:hAnsi="Times New Roman" w:cs="Times New Roman"/>
        </w:rPr>
        <w:t>positions in the period 1990-2011 obtained from radio-collared polar bears first captured in Svalbard</w:t>
      </w:r>
      <w:r w:rsidRPr="0072123F">
        <w:rPr>
          <w:rFonts w:ascii="Times New Roman" w:hAnsi="Times New Roman" w:cs="Times New Roman"/>
        </w:rPr>
        <w:t xml:space="preserve">. To eliminate autocorrelation issues and weight all bears equally in the analysis, only one monthly position per bear was used in the analysis – notably the first position with the highest available quality for that month. </w:t>
      </w:r>
      <w:r w:rsidR="00765230" w:rsidRPr="0072123F">
        <w:rPr>
          <w:rFonts w:ascii="Times New Roman" w:hAnsi="Times New Roman" w:cs="Times New Roman"/>
        </w:rPr>
        <w:t xml:space="preserve">Data were pooled for all years 1990-2011 and </w:t>
      </w:r>
      <w:proofErr w:type="spellStart"/>
      <w:r w:rsidR="00765230" w:rsidRPr="0072123F">
        <w:rPr>
          <w:rFonts w:ascii="Times New Roman" w:hAnsi="Times New Roman" w:cs="Times New Roman"/>
        </w:rPr>
        <w:t>data</w:t>
      </w:r>
      <w:r w:rsidR="0090026D" w:rsidRPr="0072123F">
        <w:rPr>
          <w:rFonts w:ascii="Times New Roman" w:hAnsi="Times New Roman" w:cs="Times New Roman"/>
        </w:rPr>
        <w:t>points</w:t>
      </w:r>
      <w:proofErr w:type="spellEnd"/>
      <w:r w:rsidR="0090026D" w:rsidRPr="0072123F">
        <w:rPr>
          <w:rFonts w:ascii="Times New Roman" w:hAnsi="Times New Roman" w:cs="Times New Roman"/>
        </w:rPr>
        <w:t xml:space="preserve"> outside the </w:t>
      </w:r>
      <w:r w:rsidRPr="0072123F">
        <w:rPr>
          <w:rFonts w:ascii="Times New Roman" w:hAnsi="Times New Roman" w:cs="Times New Roman"/>
        </w:rPr>
        <w:t>analyz</w:t>
      </w:r>
      <w:r w:rsidR="00765230" w:rsidRPr="0072123F">
        <w:rPr>
          <w:rFonts w:ascii="Times New Roman" w:hAnsi="Times New Roman" w:cs="Times New Roman"/>
        </w:rPr>
        <w:t>ed area (0-55°E, 74°-84°N)</w:t>
      </w:r>
      <w:r w:rsidRPr="0072123F">
        <w:rPr>
          <w:rFonts w:ascii="Times New Roman" w:hAnsi="Times New Roman" w:cs="Times New Roman"/>
        </w:rPr>
        <w:t xml:space="preserve"> </w:t>
      </w:r>
      <w:r w:rsidR="00C8237C">
        <w:rPr>
          <w:rFonts w:ascii="Times New Roman" w:hAnsi="Times New Roman" w:cs="Times New Roman"/>
        </w:rPr>
        <w:t>were removed.</w:t>
      </w:r>
      <w:r w:rsidR="005B26C8">
        <w:rPr>
          <w:rFonts w:ascii="Times New Roman" w:hAnsi="Times New Roman" w:cs="Times New Roman"/>
        </w:rPr>
        <w:t xml:space="preserve"> Maps 1 &amp; 2 also removed all points on land, while map 4 removed all points on land or within 10km of land. Table 1 gives sample size the different maps</w:t>
      </w:r>
      <w:r w:rsidR="00C6261F" w:rsidRPr="0072123F">
        <w:rPr>
          <w:rFonts w:ascii="Times New Roman" w:hAnsi="Times New Roman" w:cs="Times New Roman"/>
        </w:rPr>
        <w:t xml:space="preserve"> </w:t>
      </w:r>
      <w:r w:rsidR="005B26C8">
        <w:rPr>
          <w:rFonts w:ascii="Times New Roman" w:hAnsi="Times New Roman" w:cs="Times New Roman"/>
        </w:rPr>
        <w:t xml:space="preserve">are based on. </w:t>
      </w:r>
      <w:r w:rsidR="00A466DD" w:rsidRPr="0072123F">
        <w:rPr>
          <w:rFonts w:ascii="Times New Roman" w:hAnsi="Times New Roman" w:cs="Times New Roman"/>
        </w:rPr>
        <w:t xml:space="preserve">All analysis was undertaken in </w:t>
      </w:r>
      <w:proofErr w:type="spellStart"/>
      <w:r w:rsidR="00A466DD" w:rsidRPr="0072123F">
        <w:rPr>
          <w:rFonts w:ascii="Times New Roman" w:hAnsi="Times New Roman" w:cs="Times New Roman"/>
        </w:rPr>
        <w:t>ArcGIS</w:t>
      </w:r>
      <w:proofErr w:type="spellEnd"/>
      <w:r w:rsidR="00A466DD" w:rsidRPr="0072123F">
        <w:rPr>
          <w:rFonts w:ascii="Times New Roman" w:hAnsi="Times New Roman" w:cs="Times New Roman"/>
        </w:rPr>
        <w:t xml:space="preserve"> 10. Map projection: Lambert </w:t>
      </w:r>
      <w:proofErr w:type="spellStart"/>
      <w:r w:rsidR="00A466DD" w:rsidRPr="0072123F">
        <w:rPr>
          <w:rFonts w:ascii="Times New Roman" w:hAnsi="Times New Roman" w:cs="Times New Roman"/>
        </w:rPr>
        <w:t>Azimuthal</w:t>
      </w:r>
      <w:proofErr w:type="spellEnd"/>
      <w:r w:rsidR="00A466DD" w:rsidRPr="0072123F">
        <w:rPr>
          <w:rFonts w:ascii="Times New Roman" w:hAnsi="Times New Roman" w:cs="Times New Roman"/>
        </w:rPr>
        <w:t xml:space="preserve"> Equal Area centered on the area. </w:t>
      </w:r>
    </w:p>
    <w:p w:rsidR="002C0ED0" w:rsidRPr="0072123F" w:rsidRDefault="007372B4">
      <w:pPr>
        <w:rPr>
          <w:rFonts w:ascii="Times New Roman" w:hAnsi="Times New Roman" w:cs="Times New Roman"/>
        </w:rPr>
      </w:pPr>
      <w:r w:rsidRPr="0072123F">
        <w:rPr>
          <w:rFonts w:ascii="Times New Roman" w:hAnsi="Times New Roman" w:cs="Times New Roman"/>
        </w:rPr>
        <w:t>M</w:t>
      </w:r>
      <w:r w:rsidR="00DC3268" w:rsidRPr="0072123F">
        <w:rPr>
          <w:rFonts w:ascii="Times New Roman" w:hAnsi="Times New Roman" w:cs="Times New Roman"/>
        </w:rPr>
        <w:t>onthly</w:t>
      </w:r>
      <w:r w:rsidRPr="0072123F">
        <w:rPr>
          <w:rFonts w:ascii="Times New Roman" w:hAnsi="Times New Roman" w:cs="Times New Roman"/>
        </w:rPr>
        <w:t xml:space="preserve"> average</w:t>
      </w:r>
      <w:r w:rsidR="00DC3268" w:rsidRPr="0072123F">
        <w:rPr>
          <w:rFonts w:ascii="Times New Roman" w:hAnsi="Times New Roman" w:cs="Times New Roman"/>
        </w:rPr>
        <w:t xml:space="preserve"> sea ice extent is drawn for every given month in the period 1990-2011, to </w:t>
      </w:r>
      <w:r w:rsidR="009423C4" w:rsidRPr="0072123F">
        <w:rPr>
          <w:rFonts w:ascii="Times New Roman" w:hAnsi="Times New Roman" w:cs="Times New Roman"/>
        </w:rPr>
        <w:t>show</w:t>
      </w:r>
      <w:r w:rsidR="00DC3268" w:rsidRPr="0072123F">
        <w:rPr>
          <w:rFonts w:ascii="Times New Roman" w:hAnsi="Times New Roman" w:cs="Times New Roman"/>
        </w:rPr>
        <w:t xml:space="preserve"> </w:t>
      </w:r>
      <w:r w:rsidR="009423C4" w:rsidRPr="0072123F">
        <w:rPr>
          <w:rFonts w:ascii="Times New Roman" w:hAnsi="Times New Roman" w:cs="Times New Roman"/>
        </w:rPr>
        <w:t>general pattern and</w:t>
      </w:r>
      <w:r w:rsidR="00DC3268" w:rsidRPr="0072123F">
        <w:rPr>
          <w:rFonts w:ascii="Times New Roman" w:hAnsi="Times New Roman" w:cs="Times New Roman"/>
        </w:rPr>
        <w:t xml:space="preserve"> also variability of th</w:t>
      </w:r>
      <w:r w:rsidR="005404C2" w:rsidRPr="0072123F">
        <w:rPr>
          <w:rFonts w:ascii="Times New Roman" w:hAnsi="Times New Roman" w:cs="Times New Roman"/>
        </w:rPr>
        <w:t xml:space="preserve">e sea ice extent </w:t>
      </w:r>
      <w:r w:rsidR="00B82494" w:rsidRPr="0072123F">
        <w:rPr>
          <w:rFonts w:ascii="Times New Roman" w:hAnsi="Times New Roman" w:cs="Times New Roman"/>
        </w:rPr>
        <w:t>in the region. Data on sea ice</w:t>
      </w:r>
      <w:r w:rsidR="00573FD6" w:rsidRPr="0072123F">
        <w:rPr>
          <w:rFonts w:ascii="Times New Roman" w:hAnsi="Times New Roman" w:cs="Times New Roman"/>
        </w:rPr>
        <w:t xml:space="preserve"> extent</w:t>
      </w:r>
      <w:r w:rsidR="00B82494" w:rsidRPr="0072123F">
        <w:rPr>
          <w:rFonts w:ascii="Times New Roman" w:hAnsi="Times New Roman" w:cs="Times New Roman"/>
        </w:rPr>
        <w:t xml:space="preserve"> </w:t>
      </w:r>
      <w:r w:rsidR="00573FD6" w:rsidRPr="0072123F">
        <w:rPr>
          <w:rFonts w:ascii="Times New Roman" w:hAnsi="Times New Roman" w:cs="Times New Roman"/>
        </w:rPr>
        <w:t>were obtained</w:t>
      </w:r>
      <w:r w:rsidR="00B82494" w:rsidRPr="0072123F">
        <w:rPr>
          <w:rFonts w:ascii="Times New Roman" w:hAnsi="Times New Roman" w:cs="Times New Roman"/>
        </w:rPr>
        <w:t xml:space="preserve"> </w:t>
      </w:r>
      <w:r w:rsidR="005404C2" w:rsidRPr="0072123F">
        <w:rPr>
          <w:rFonts w:ascii="Times New Roman" w:hAnsi="Times New Roman" w:cs="Times New Roman"/>
        </w:rPr>
        <w:t xml:space="preserve">from Sea Ice Index (NSIDC) </w:t>
      </w:r>
      <w:r w:rsidR="00573FD6" w:rsidRPr="0072123F">
        <w:rPr>
          <w:rFonts w:ascii="Times New Roman" w:hAnsi="Times New Roman" w:cs="Times New Roman"/>
        </w:rPr>
        <w:t xml:space="preserve">in the format of </w:t>
      </w:r>
      <w:proofErr w:type="spellStart"/>
      <w:r w:rsidR="00573FD6" w:rsidRPr="0072123F">
        <w:rPr>
          <w:rFonts w:ascii="Times New Roman" w:hAnsi="Times New Roman" w:cs="Times New Roman"/>
        </w:rPr>
        <w:t>polyline</w:t>
      </w:r>
      <w:proofErr w:type="spellEnd"/>
      <w:r w:rsidR="00573FD6" w:rsidRPr="0072123F">
        <w:rPr>
          <w:rFonts w:ascii="Times New Roman" w:hAnsi="Times New Roman" w:cs="Times New Roman"/>
        </w:rPr>
        <w:t xml:space="preserve"> </w:t>
      </w:r>
      <w:proofErr w:type="spellStart"/>
      <w:r w:rsidR="00573FD6" w:rsidRPr="0072123F">
        <w:rPr>
          <w:rFonts w:ascii="Times New Roman" w:hAnsi="Times New Roman" w:cs="Times New Roman"/>
        </w:rPr>
        <w:t>shapefiles</w:t>
      </w:r>
      <w:proofErr w:type="spellEnd"/>
      <w:r w:rsidR="00573FD6" w:rsidRPr="0072123F">
        <w:rPr>
          <w:rFonts w:ascii="Times New Roman" w:hAnsi="Times New Roman" w:cs="Times New Roman"/>
        </w:rPr>
        <w:t xml:space="preserve"> that were subsequently</w:t>
      </w:r>
      <w:r w:rsidR="005404C2" w:rsidRPr="0072123F">
        <w:rPr>
          <w:rFonts w:ascii="Times New Roman" w:hAnsi="Times New Roman" w:cs="Times New Roman"/>
        </w:rPr>
        <w:t xml:space="preserve"> smoothed in </w:t>
      </w:r>
      <w:proofErr w:type="spellStart"/>
      <w:r w:rsidR="005404C2" w:rsidRPr="0072123F">
        <w:rPr>
          <w:rFonts w:ascii="Times New Roman" w:hAnsi="Times New Roman" w:cs="Times New Roman"/>
        </w:rPr>
        <w:t>ArcGIS</w:t>
      </w:r>
      <w:proofErr w:type="spellEnd"/>
      <w:r w:rsidR="00573FD6" w:rsidRPr="0072123F">
        <w:rPr>
          <w:rFonts w:ascii="Times New Roman" w:hAnsi="Times New Roman" w:cs="Times New Roman"/>
        </w:rPr>
        <w:t xml:space="preserve"> 10</w:t>
      </w:r>
      <w:r w:rsidR="005404C2" w:rsidRPr="0072123F">
        <w:rPr>
          <w:rFonts w:ascii="Times New Roman" w:hAnsi="Times New Roman" w:cs="Times New Roman"/>
        </w:rPr>
        <w:t xml:space="preserve"> using PAEK algorithm with smoothing tolerance 100km.</w:t>
      </w:r>
    </w:p>
    <w:p w:rsidR="002C390C" w:rsidRPr="0072123F" w:rsidRDefault="0090026D">
      <w:pPr>
        <w:rPr>
          <w:rFonts w:ascii="Times New Roman" w:hAnsi="Times New Roman" w:cs="Times New Roman"/>
        </w:rPr>
      </w:pPr>
      <w:r w:rsidRPr="0072123F">
        <w:rPr>
          <w:rFonts w:ascii="Times New Roman" w:hAnsi="Times New Roman" w:cs="Times New Roman"/>
        </w:rPr>
        <w:lastRenderedPageBreak/>
        <w:t xml:space="preserve">Data </w:t>
      </w:r>
      <w:r w:rsidR="002C390C" w:rsidRPr="0072123F">
        <w:rPr>
          <w:rFonts w:ascii="Times New Roman" w:hAnsi="Times New Roman" w:cs="Times New Roman"/>
        </w:rPr>
        <w:t>was pooled into seasons a</w:t>
      </w:r>
      <w:r w:rsidRPr="0072123F">
        <w:rPr>
          <w:rFonts w:ascii="Times New Roman" w:hAnsi="Times New Roman" w:cs="Times New Roman"/>
        </w:rPr>
        <w:t xml:space="preserve">ccording to the </w:t>
      </w:r>
      <w:r w:rsidR="002C390C" w:rsidRPr="0072123F">
        <w:rPr>
          <w:rFonts w:ascii="Times New Roman" w:hAnsi="Times New Roman" w:cs="Times New Roman"/>
        </w:rPr>
        <w:t>patterns of sea ice expansion and decline (</w:t>
      </w:r>
      <w:proofErr w:type="spellStart"/>
      <w:r w:rsidR="002C390C" w:rsidRPr="0072123F">
        <w:rPr>
          <w:rFonts w:ascii="Times New Roman" w:hAnsi="Times New Roman" w:cs="Times New Roman"/>
        </w:rPr>
        <w:t>Durner</w:t>
      </w:r>
      <w:proofErr w:type="spellEnd"/>
      <w:r w:rsidR="002C390C" w:rsidRPr="0072123F">
        <w:rPr>
          <w:rFonts w:ascii="Times New Roman" w:hAnsi="Times New Roman" w:cs="Times New Roman"/>
        </w:rPr>
        <w:t xml:space="preserve"> et al. 2009). Winter (December to May) has </w:t>
      </w:r>
      <w:r w:rsidR="0025762E" w:rsidRPr="0072123F">
        <w:rPr>
          <w:rFonts w:ascii="Times New Roman" w:hAnsi="Times New Roman" w:cs="Times New Roman"/>
        </w:rPr>
        <w:t>maximum</w:t>
      </w:r>
      <w:r w:rsidR="002C390C" w:rsidRPr="0072123F">
        <w:rPr>
          <w:rFonts w:ascii="Times New Roman" w:hAnsi="Times New Roman" w:cs="Times New Roman"/>
        </w:rPr>
        <w:t xml:space="preserve"> sea ice </w:t>
      </w:r>
      <w:proofErr w:type="gramStart"/>
      <w:r w:rsidR="002C390C" w:rsidRPr="0072123F">
        <w:rPr>
          <w:rFonts w:ascii="Times New Roman" w:hAnsi="Times New Roman" w:cs="Times New Roman"/>
        </w:rPr>
        <w:t>cover,</w:t>
      </w:r>
      <w:proofErr w:type="gramEnd"/>
      <w:r w:rsidR="002C390C" w:rsidRPr="0072123F">
        <w:rPr>
          <w:rFonts w:ascii="Times New Roman" w:hAnsi="Times New Roman" w:cs="Times New Roman"/>
        </w:rPr>
        <w:t xml:space="preserve"> spring (June-July) is the melting transition into summer (August-September) which is characterized by minimum sea ice extent. Autumn (October and November) </w:t>
      </w:r>
      <w:r w:rsidR="00A260D3" w:rsidRPr="0072123F">
        <w:rPr>
          <w:rFonts w:ascii="Times New Roman" w:hAnsi="Times New Roman" w:cs="Times New Roman"/>
        </w:rPr>
        <w:t>encompasses</w:t>
      </w:r>
      <w:r w:rsidR="002C390C" w:rsidRPr="0072123F">
        <w:rPr>
          <w:rFonts w:ascii="Times New Roman" w:hAnsi="Times New Roman" w:cs="Times New Roman"/>
        </w:rPr>
        <w:t xml:space="preserve"> the rapid increase in sea ice cover. </w:t>
      </w:r>
    </w:p>
    <w:p w:rsidR="0090026D" w:rsidRPr="0072123F" w:rsidRDefault="0090026D">
      <w:pPr>
        <w:rPr>
          <w:rFonts w:ascii="Times New Roman" w:hAnsi="Times New Roman" w:cs="Times New Roman"/>
        </w:rPr>
      </w:pPr>
      <w:r w:rsidRPr="0072123F">
        <w:rPr>
          <w:rFonts w:ascii="Times New Roman" w:hAnsi="Times New Roman" w:cs="Times New Roman"/>
        </w:rPr>
        <w:t>For each season</w:t>
      </w:r>
      <w:r w:rsidR="005E6B21">
        <w:rPr>
          <w:rFonts w:ascii="Times New Roman" w:hAnsi="Times New Roman" w:cs="Times New Roman"/>
        </w:rPr>
        <w:t>, and different subsets of the observations</w:t>
      </w:r>
      <w:r w:rsidRPr="0072123F">
        <w:rPr>
          <w:rFonts w:ascii="Times New Roman" w:hAnsi="Times New Roman" w:cs="Times New Roman"/>
        </w:rPr>
        <w:t>, a kernel</w:t>
      </w:r>
      <w:r w:rsidR="002C390C" w:rsidRPr="0072123F">
        <w:rPr>
          <w:rFonts w:ascii="Times New Roman" w:hAnsi="Times New Roman" w:cs="Times New Roman"/>
        </w:rPr>
        <w:t xml:space="preserve"> probability</w:t>
      </w:r>
      <w:r w:rsidRPr="0072123F">
        <w:rPr>
          <w:rFonts w:ascii="Times New Roman" w:hAnsi="Times New Roman" w:cs="Times New Roman"/>
        </w:rPr>
        <w:t xml:space="preserve"> density analysis was undertaken, using a cell size of</w:t>
      </w:r>
      <w:r w:rsidR="002D672B" w:rsidRPr="0072123F">
        <w:rPr>
          <w:rFonts w:ascii="Times New Roman" w:hAnsi="Times New Roman" w:cs="Times New Roman"/>
        </w:rPr>
        <w:t xml:space="preserve"> 1km and search radius of 150km (</w:t>
      </w:r>
      <w:proofErr w:type="spellStart"/>
      <w:r w:rsidR="002D672B" w:rsidRPr="0072123F">
        <w:rPr>
          <w:rFonts w:ascii="Times New Roman" w:hAnsi="Times New Roman" w:cs="Times New Roman"/>
        </w:rPr>
        <w:t>ArcGIS</w:t>
      </w:r>
      <w:proofErr w:type="spellEnd"/>
      <w:r w:rsidR="002D672B" w:rsidRPr="0072123F">
        <w:rPr>
          <w:rFonts w:ascii="Times New Roman" w:hAnsi="Times New Roman" w:cs="Times New Roman"/>
        </w:rPr>
        <w:t xml:space="preserve"> 10, extension Spatial Analyst).</w:t>
      </w:r>
      <w:r w:rsidRPr="0072123F">
        <w:rPr>
          <w:rFonts w:ascii="Times New Roman" w:hAnsi="Times New Roman" w:cs="Times New Roman"/>
        </w:rPr>
        <w:t xml:space="preserve"> </w:t>
      </w:r>
      <w:r w:rsidR="002C390C" w:rsidRPr="0072123F">
        <w:rPr>
          <w:rFonts w:ascii="Times New Roman" w:hAnsi="Times New Roman" w:cs="Times New Roman"/>
        </w:rPr>
        <w:t>This was to show the smoothed relative density of polar bear observations.</w:t>
      </w:r>
    </w:p>
    <w:p w:rsidR="0072123F" w:rsidRPr="0072123F" w:rsidRDefault="0090026D">
      <w:pPr>
        <w:rPr>
          <w:rFonts w:ascii="Times New Roman" w:hAnsi="Times New Roman" w:cs="Times New Roman"/>
        </w:rPr>
      </w:pPr>
      <w:r w:rsidRPr="0072123F">
        <w:rPr>
          <w:rFonts w:ascii="Times New Roman" w:hAnsi="Times New Roman" w:cs="Times New Roman"/>
        </w:rPr>
        <w:t xml:space="preserve">For each panel, the </w:t>
      </w:r>
      <w:r w:rsidR="002C390C" w:rsidRPr="0072123F">
        <w:rPr>
          <w:rFonts w:ascii="Times New Roman" w:hAnsi="Times New Roman" w:cs="Times New Roman"/>
        </w:rPr>
        <w:t xml:space="preserve">areas representing the </w:t>
      </w:r>
      <w:r w:rsidRPr="0072123F">
        <w:rPr>
          <w:rFonts w:ascii="Times New Roman" w:hAnsi="Times New Roman" w:cs="Times New Roman"/>
        </w:rPr>
        <w:t xml:space="preserve">30%, 70% and 90% </w:t>
      </w:r>
      <w:r w:rsidR="002C390C" w:rsidRPr="0072123F">
        <w:rPr>
          <w:rFonts w:ascii="Times New Roman" w:hAnsi="Times New Roman" w:cs="Times New Roman"/>
        </w:rPr>
        <w:t xml:space="preserve">kernel probability </w:t>
      </w:r>
      <w:r w:rsidRPr="0072123F">
        <w:rPr>
          <w:rFonts w:ascii="Times New Roman" w:hAnsi="Times New Roman" w:cs="Times New Roman"/>
        </w:rPr>
        <w:t>for that season are shown</w:t>
      </w:r>
      <w:r w:rsidR="00025CE3" w:rsidRPr="0072123F">
        <w:rPr>
          <w:rFonts w:ascii="Times New Roman" w:hAnsi="Times New Roman" w:cs="Times New Roman"/>
        </w:rPr>
        <w:t xml:space="preserve">. </w:t>
      </w:r>
      <w:r w:rsidR="002C390C" w:rsidRPr="0072123F">
        <w:rPr>
          <w:rFonts w:ascii="Times New Roman" w:hAnsi="Times New Roman" w:cs="Times New Roman"/>
        </w:rPr>
        <w:t xml:space="preserve">The percentage kernel density corresponds to the probability of </w:t>
      </w:r>
      <w:r w:rsidR="003E1116" w:rsidRPr="0072123F">
        <w:rPr>
          <w:rFonts w:ascii="Times New Roman" w:hAnsi="Times New Roman" w:cs="Times New Roman"/>
        </w:rPr>
        <w:t xml:space="preserve">any given point from the dataset </w:t>
      </w:r>
      <w:r w:rsidR="002C390C" w:rsidRPr="0072123F">
        <w:rPr>
          <w:rFonts w:ascii="Times New Roman" w:hAnsi="Times New Roman" w:cs="Times New Roman"/>
        </w:rPr>
        <w:t>b</w:t>
      </w:r>
      <w:r w:rsidR="003E1116" w:rsidRPr="0072123F">
        <w:rPr>
          <w:rFonts w:ascii="Times New Roman" w:hAnsi="Times New Roman" w:cs="Times New Roman"/>
        </w:rPr>
        <w:t>eing within the delineated area.</w:t>
      </w:r>
      <w:r w:rsidR="002C390C" w:rsidRPr="0072123F">
        <w:rPr>
          <w:rFonts w:ascii="Times New Roman" w:hAnsi="Times New Roman" w:cs="Times New Roman"/>
        </w:rPr>
        <w:t xml:space="preserve"> </w:t>
      </w:r>
      <w:r w:rsidR="003E1116" w:rsidRPr="0072123F">
        <w:rPr>
          <w:rFonts w:ascii="Times New Roman" w:hAnsi="Times New Roman" w:cs="Times New Roman"/>
        </w:rPr>
        <w:t xml:space="preserve">The 30% polygon therefore indicates the areas with the relatively highest densities of polar bear observations – and hence also the most intensively used and important areas to polar bears. </w:t>
      </w:r>
      <w:r w:rsidR="0074541D" w:rsidRPr="0072123F">
        <w:rPr>
          <w:rFonts w:ascii="Times New Roman" w:hAnsi="Times New Roman" w:cs="Times New Roman"/>
        </w:rPr>
        <w:t>T</w:t>
      </w:r>
      <w:r w:rsidR="002C390C" w:rsidRPr="0072123F">
        <w:rPr>
          <w:rFonts w:ascii="Times New Roman" w:hAnsi="Times New Roman" w:cs="Times New Roman"/>
        </w:rPr>
        <w:t xml:space="preserve">he </w:t>
      </w:r>
      <w:r w:rsidR="0074541D" w:rsidRPr="0072123F">
        <w:rPr>
          <w:rFonts w:ascii="Times New Roman" w:hAnsi="Times New Roman" w:cs="Times New Roman"/>
        </w:rPr>
        <w:t xml:space="preserve">areas with </w:t>
      </w:r>
      <w:r w:rsidR="002C390C" w:rsidRPr="0072123F">
        <w:rPr>
          <w:rFonts w:ascii="Times New Roman" w:hAnsi="Times New Roman" w:cs="Times New Roman"/>
        </w:rPr>
        <w:t xml:space="preserve">70% and 90% </w:t>
      </w:r>
      <w:r w:rsidR="0074541D" w:rsidRPr="0072123F">
        <w:rPr>
          <w:rFonts w:ascii="Times New Roman" w:hAnsi="Times New Roman" w:cs="Times New Roman"/>
        </w:rPr>
        <w:t xml:space="preserve">probability </w:t>
      </w:r>
      <w:r w:rsidR="002C390C" w:rsidRPr="0072123F">
        <w:rPr>
          <w:rFonts w:ascii="Times New Roman" w:hAnsi="Times New Roman" w:cs="Times New Roman"/>
        </w:rPr>
        <w:t xml:space="preserve">encompass </w:t>
      </w:r>
      <w:r w:rsidR="0074541D" w:rsidRPr="0072123F">
        <w:rPr>
          <w:rFonts w:ascii="Times New Roman" w:hAnsi="Times New Roman" w:cs="Times New Roman"/>
        </w:rPr>
        <w:t xml:space="preserve">a correspondingly greater part of the </w:t>
      </w:r>
      <w:r w:rsidR="002C390C" w:rsidRPr="0072123F">
        <w:rPr>
          <w:rFonts w:ascii="Times New Roman" w:hAnsi="Times New Roman" w:cs="Times New Roman"/>
        </w:rPr>
        <w:t>areas used by polar bears in the waters surrounding Svalbard</w:t>
      </w:r>
      <w:r w:rsidR="003E1116" w:rsidRPr="0072123F">
        <w:rPr>
          <w:rFonts w:ascii="Times New Roman" w:hAnsi="Times New Roman" w:cs="Times New Roman"/>
        </w:rPr>
        <w:t>.</w:t>
      </w:r>
    </w:p>
    <w:p w:rsidR="0072123F" w:rsidRPr="0072123F" w:rsidRDefault="000A38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1</w:t>
      </w:r>
      <w:r w:rsidR="0072123F" w:rsidRPr="0072123F">
        <w:rPr>
          <w:rFonts w:ascii="Times New Roman" w:hAnsi="Times New Roman" w:cs="Times New Roman"/>
        </w:rPr>
        <w:t xml:space="preserve">: </w:t>
      </w:r>
      <w:r w:rsidR="0072123F">
        <w:rPr>
          <w:rFonts w:ascii="Times New Roman" w:hAnsi="Times New Roman" w:cs="Times New Roman"/>
        </w:rPr>
        <w:t>Sample size of polar bear p</w:t>
      </w:r>
      <w:r>
        <w:rPr>
          <w:rFonts w:ascii="Times New Roman" w:hAnsi="Times New Roman" w:cs="Times New Roman"/>
        </w:rPr>
        <w:t>ositions for the different maps</w:t>
      </w:r>
      <w:r w:rsidR="0072123F">
        <w:rPr>
          <w:rFonts w:ascii="Times New Roman" w:hAnsi="Times New Roman" w:cs="Times New Roman"/>
        </w:rPr>
        <w:t xml:space="preserve"> and percentage of all positions within specific </w:t>
      </w:r>
      <w:r>
        <w:rPr>
          <w:rFonts w:ascii="Times New Roman" w:hAnsi="Times New Roman" w:cs="Times New Roman"/>
        </w:rPr>
        <w:t>geographical categories for the four seasons</w:t>
      </w:r>
    </w:p>
    <w:tbl>
      <w:tblPr>
        <w:tblW w:w="9346" w:type="dxa"/>
        <w:tblInd w:w="60" w:type="dxa"/>
        <w:tblCellMar>
          <w:left w:w="28" w:type="dxa"/>
          <w:right w:w="28" w:type="dxa"/>
        </w:tblCellMar>
        <w:tblLook w:val="04A0"/>
      </w:tblPr>
      <w:tblGrid>
        <w:gridCol w:w="1144"/>
        <w:gridCol w:w="960"/>
        <w:gridCol w:w="1080"/>
        <w:gridCol w:w="1362"/>
        <w:gridCol w:w="960"/>
        <w:gridCol w:w="960"/>
        <w:gridCol w:w="960"/>
        <w:gridCol w:w="960"/>
        <w:gridCol w:w="960"/>
      </w:tblGrid>
      <w:tr w:rsidR="0072123F" w:rsidRPr="0072123F" w:rsidTr="00DA7BBB">
        <w:trPr>
          <w:trHeight w:val="300"/>
        </w:trPr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72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n-NO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n (tot)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n (map</w:t>
            </w:r>
            <w:r w:rsidR="000A38D6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3</w:t>
            </w: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n (map1</w:t>
            </w:r>
            <w:r w:rsidR="000A38D6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&amp;2</w:t>
            </w: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0A38D6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 xml:space="preserve">n </w:t>
            </w:r>
            <w:r w:rsidR="0072123F"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(map</w:t>
            </w:r>
            <w:r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4</w:t>
            </w:r>
            <w:r w:rsidR="0072123F"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0A38D6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o</w:t>
            </w:r>
            <w:r w:rsidR="0072123F"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utside</w:t>
            </w:r>
            <w:proofErr w:type="spellEnd"/>
            <w:r w:rsidR="0072123F"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 xml:space="preserve"> data </w:t>
            </w:r>
            <w:proofErr w:type="spellStart"/>
            <w:r w:rsidR="0072123F"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frame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proofErr w:type="spellStart"/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on</w:t>
            </w:r>
            <w:proofErr w:type="spellEnd"/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 xml:space="preserve"> land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proofErr w:type="spellStart"/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within</w:t>
            </w:r>
            <w:proofErr w:type="spellEnd"/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 xml:space="preserve"> 10km </w:t>
            </w:r>
            <w:proofErr w:type="spellStart"/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of</w:t>
            </w:r>
            <w:proofErr w:type="spellEnd"/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 xml:space="preserve"> land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&gt;10km from land</w:t>
            </w:r>
          </w:p>
        </w:tc>
      </w:tr>
      <w:tr w:rsidR="0072123F" w:rsidRPr="0072123F" w:rsidTr="00DA7BBB">
        <w:trPr>
          <w:trHeight w:val="300"/>
        </w:trPr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72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proofErr w:type="spellStart"/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Dec-May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1883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1774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1276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669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5,8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26,4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32,2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35,5</w:t>
            </w:r>
          </w:p>
        </w:tc>
      </w:tr>
      <w:tr w:rsidR="0072123F" w:rsidRPr="0072123F" w:rsidTr="000A38D6">
        <w:trPr>
          <w:trHeight w:val="300"/>
        </w:trPr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72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proofErr w:type="spellStart"/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Jun-Jul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853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792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667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14,7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26,4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51,8</w:t>
            </w:r>
          </w:p>
        </w:tc>
      </w:tr>
      <w:tr w:rsidR="0072123F" w:rsidRPr="0072123F" w:rsidTr="00DA7BBB">
        <w:trPr>
          <w:trHeight w:val="300"/>
        </w:trPr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72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proofErr w:type="spellStart"/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Aug-Sep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753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670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405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275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11,0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35,2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17,3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36,5</w:t>
            </w:r>
          </w:p>
        </w:tc>
      </w:tr>
      <w:tr w:rsidR="0072123F" w:rsidRPr="0072123F" w:rsidTr="00DA7BBB">
        <w:trPr>
          <w:trHeight w:val="300"/>
        </w:trPr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721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proofErr w:type="spellStart"/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Oct-Nov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612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563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37,4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19,8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23F" w:rsidRPr="0072123F" w:rsidRDefault="0072123F" w:rsidP="000A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</w:pPr>
            <w:r w:rsidRPr="0072123F">
              <w:rPr>
                <w:rFonts w:ascii="Times New Roman" w:eastAsia="Times New Roman" w:hAnsi="Times New Roman" w:cs="Times New Roman"/>
                <w:color w:val="000000"/>
                <w:lang w:val="nn-NO" w:eastAsia="nn-NO"/>
              </w:rPr>
              <w:t>34,8</w:t>
            </w:r>
          </w:p>
        </w:tc>
      </w:tr>
    </w:tbl>
    <w:p w:rsidR="0072123F" w:rsidRDefault="0072123F">
      <w:pPr>
        <w:rPr>
          <w:rFonts w:ascii="Times New Roman" w:hAnsi="Times New Roman" w:cs="Times New Roman"/>
        </w:rPr>
      </w:pPr>
    </w:p>
    <w:p w:rsidR="009812D7" w:rsidRDefault="009812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Fig. 1: The percentage of positions </w:t>
      </w:r>
      <w:r w:rsidR="005E6B21">
        <w:rPr>
          <w:rFonts w:ascii="Times New Roman" w:hAnsi="Times New Roman" w:cs="Times New Roman"/>
        </w:rPr>
        <w:t xml:space="preserve">that fell </w:t>
      </w:r>
      <w:r>
        <w:rPr>
          <w:rFonts w:ascii="Times New Roman" w:hAnsi="Times New Roman" w:cs="Times New Roman"/>
        </w:rPr>
        <w:t>within each geographical category, by season.</w:t>
      </w:r>
    </w:p>
    <w:p w:rsidR="009812D7" w:rsidRPr="0072123F" w:rsidRDefault="009812D7">
      <w:pPr>
        <w:rPr>
          <w:rFonts w:ascii="Times New Roman" w:hAnsi="Times New Roman" w:cs="Times New Roman"/>
        </w:rPr>
      </w:pPr>
      <w:r w:rsidRPr="009812D7">
        <w:rPr>
          <w:rFonts w:ascii="Times New Roman" w:hAnsi="Times New Roman" w:cs="Times New Roman"/>
        </w:rPr>
        <w:drawing>
          <wp:inline distT="0" distB="0" distL="0" distR="0">
            <wp:extent cx="4572000" cy="2743200"/>
            <wp:effectExtent l="19050" t="0" r="1905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9812D7" w:rsidRPr="0072123F" w:rsidSect="002D7EB4">
      <w:pgSz w:w="12240" w:h="15840"/>
      <w:pgMar w:top="144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compat/>
  <w:rsids>
    <w:rsidRoot w:val="00DC3268"/>
    <w:rsid w:val="00007063"/>
    <w:rsid w:val="0002096D"/>
    <w:rsid w:val="00020C23"/>
    <w:rsid w:val="000241C8"/>
    <w:rsid w:val="00025CE3"/>
    <w:rsid w:val="0003302C"/>
    <w:rsid w:val="00035B5A"/>
    <w:rsid w:val="00037B78"/>
    <w:rsid w:val="00042ECE"/>
    <w:rsid w:val="00052042"/>
    <w:rsid w:val="000525BD"/>
    <w:rsid w:val="000546DD"/>
    <w:rsid w:val="00060546"/>
    <w:rsid w:val="00062A13"/>
    <w:rsid w:val="000719F0"/>
    <w:rsid w:val="00090041"/>
    <w:rsid w:val="000A10A3"/>
    <w:rsid w:val="000A2BE6"/>
    <w:rsid w:val="000A2C52"/>
    <w:rsid w:val="000A38D6"/>
    <w:rsid w:val="000A77AD"/>
    <w:rsid w:val="000C4703"/>
    <w:rsid w:val="000C5037"/>
    <w:rsid w:val="000D384D"/>
    <w:rsid w:val="000D73AB"/>
    <w:rsid w:val="000D7EDC"/>
    <w:rsid w:val="000E03DD"/>
    <w:rsid w:val="000E5917"/>
    <w:rsid w:val="000F0A3D"/>
    <w:rsid w:val="000F0CE4"/>
    <w:rsid w:val="000F4432"/>
    <w:rsid w:val="001018E0"/>
    <w:rsid w:val="00110B00"/>
    <w:rsid w:val="00110E01"/>
    <w:rsid w:val="00111360"/>
    <w:rsid w:val="00111EAF"/>
    <w:rsid w:val="00113010"/>
    <w:rsid w:val="001153FE"/>
    <w:rsid w:val="001161D1"/>
    <w:rsid w:val="001166B9"/>
    <w:rsid w:val="0012546A"/>
    <w:rsid w:val="001322E3"/>
    <w:rsid w:val="0013666D"/>
    <w:rsid w:val="00137D3C"/>
    <w:rsid w:val="00140389"/>
    <w:rsid w:val="0014154F"/>
    <w:rsid w:val="0014335F"/>
    <w:rsid w:val="001470F6"/>
    <w:rsid w:val="00150F52"/>
    <w:rsid w:val="0015130F"/>
    <w:rsid w:val="00157433"/>
    <w:rsid w:val="00167E3E"/>
    <w:rsid w:val="00172127"/>
    <w:rsid w:val="0017589B"/>
    <w:rsid w:val="00181455"/>
    <w:rsid w:val="001901A1"/>
    <w:rsid w:val="001932F1"/>
    <w:rsid w:val="00194348"/>
    <w:rsid w:val="00194D78"/>
    <w:rsid w:val="00196A5F"/>
    <w:rsid w:val="001A0E8B"/>
    <w:rsid w:val="001A2ED8"/>
    <w:rsid w:val="001A55D4"/>
    <w:rsid w:val="001A7967"/>
    <w:rsid w:val="001B18AE"/>
    <w:rsid w:val="001B1EA3"/>
    <w:rsid w:val="001B6AFE"/>
    <w:rsid w:val="001B78DB"/>
    <w:rsid w:val="001C2A62"/>
    <w:rsid w:val="001D0704"/>
    <w:rsid w:val="001D3F42"/>
    <w:rsid w:val="001D745F"/>
    <w:rsid w:val="001E12B1"/>
    <w:rsid w:val="001E151D"/>
    <w:rsid w:val="001E27F6"/>
    <w:rsid w:val="001E5FDF"/>
    <w:rsid w:val="001E6811"/>
    <w:rsid w:val="001F13E3"/>
    <w:rsid w:val="001F1DB9"/>
    <w:rsid w:val="001F5A7E"/>
    <w:rsid w:val="001F6170"/>
    <w:rsid w:val="00203324"/>
    <w:rsid w:val="00206285"/>
    <w:rsid w:val="002064E7"/>
    <w:rsid w:val="00214791"/>
    <w:rsid w:val="00215D98"/>
    <w:rsid w:val="00223F1C"/>
    <w:rsid w:val="00224BED"/>
    <w:rsid w:val="002303CC"/>
    <w:rsid w:val="0023591D"/>
    <w:rsid w:val="002463E0"/>
    <w:rsid w:val="00252500"/>
    <w:rsid w:val="00253207"/>
    <w:rsid w:val="00253EAB"/>
    <w:rsid w:val="00254F8F"/>
    <w:rsid w:val="002573E7"/>
    <w:rsid w:val="0025762E"/>
    <w:rsid w:val="00257A04"/>
    <w:rsid w:val="00260655"/>
    <w:rsid w:val="00281E1B"/>
    <w:rsid w:val="00283496"/>
    <w:rsid w:val="002873B6"/>
    <w:rsid w:val="00290B84"/>
    <w:rsid w:val="002938C6"/>
    <w:rsid w:val="00294585"/>
    <w:rsid w:val="002A474B"/>
    <w:rsid w:val="002A633E"/>
    <w:rsid w:val="002B046C"/>
    <w:rsid w:val="002B0C0B"/>
    <w:rsid w:val="002B64D2"/>
    <w:rsid w:val="002C019C"/>
    <w:rsid w:val="002C0ED0"/>
    <w:rsid w:val="002C136A"/>
    <w:rsid w:val="002C1FF9"/>
    <w:rsid w:val="002C390C"/>
    <w:rsid w:val="002C716F"/>
    <w:rsid w:val="002D580A"/>
    <w:rsid w:val="002D672B"/>
    <w:rsid w:val="002D7EB4"/>
    <w:rsid w:val="002F3541"/>
    <w:rsid w:val="002F4DA7"/>
    <w:rsid w:val="00301CF9"/>
    <w:rsid w:val="0030261C"/>
    <w:rsid w:val="003062F9"/>
    <w:rsid w:val="00311737"/>
    <w:rsid w:val="00317218"/>
    <w:rsid w:val="003205CE"/>
    <w:rsid w:val="003210A7"/>
    <w:rsid w:val="00332B8A"/>
    <w:rsid w:val="00334772"/>
    <w:rsid w:val="0034076F"/>
    <w:rsid w:val="003412A4"/>
    <w:rsid w:val="00342A46"/>
    <w:rsid w:val="00344CCA"/>
    <w:rsid w:val="00346368"/>
    <w:rsid w:val="00346CFD"/>
    <w:rsid w:val="00355748"/>
    <w:rsid w:val="0036005A"/>
    <w:rsid w:val="00360478"/>
    <w:rsid w:val="003609EB"/>
    <w:rsid w:val="00363F88"/>
    <w:rsid w:val="003702D7"/>
    <w:rsid w:val="00387C43"/>
    <w:rsid w:val="003912A8"/>
    <w:rsid w:val="003941FC"/>
    <w:rsid w:val="00396985"/>
    <w:rsid w:val="00396AB2"/>
    <w:rsid w:val="003A61D5"/>
    <w:rsid w:val="003A6A6F"/>
    <w:rsid w:val="003B0540"/>
    <w:rsid w:val="003B41C0"/>
    <w:rsid w:val="003B5188"/>
    <w:rsid w:val="003B5861"/>
    <w:rsid w:val="003C10BF"/>
    <w:rsid w:val="003C5B5B"/>
    <w:rsid w:val="003D42E9"/>
    <w:rsid w:val="003D7BE1"/>
    <w:rsid w:val="003E1116"/>
    <w:rsid w:val="003E1A55"/>
    <w:rsid w:val="003E2306"/>
    <w:rsid w:val="003E45E2"/>
    <w:rsid w:val="003E4661"/>
    <w:rsid w:val="003E6071"/>
    <w:rsid w:val="003F127B"/>
    <w:rsid w:val="003F3A19"/>
    <w:rsid w:val="0040499F"/>
    <w:rsid w:val="00405106"/>
    <w:rsid w:val="004133CF"/>
    <w:rsid w:val="00421CAD"/>
    <w:rsid w:val="00431842"/>
    <w:rsid w:val="004323AB"/>
    <w:rsid w:val="00434498"/>
    <w:rsid w:val="004363D6"/>
    <w:rsid w:val="00440B31"/>
    <w:rsid w:val="00442707"/>
    <w:rsid w:val="00451F40"/>
    <w:rsid w:val="004541C3"/>
    <w:rsid w:val="00456C94"/>
    <w:rsid w:val="00472E21"/>
    <w:rsid w:val="004966FD"/>
    <w:rsid w:val="004A5B3C"/>
    <w:rsid w:val="004B03D7"/>
    <w:rsid w:val="004B09FE"/>
    <w:rsid w:val="004C03A9"/>
    <w:rsid w:val="004C5937"/>
    <w:rsid w:val="004C61A0"/>
    <w:rsid w:val="004D2C23"/>
    <w:rsid w:val="004D7C57"/>
    <w:rsid w:val="004F022D"/>
    <w:rsid w:val="004F382B"/>
    <w:rsid w:val="0051067C"/>
    <w:rsid w:val="00510A7B"/>
    <w:rsid w:val="005178FB"/>
    <w:rsid w:val="005208E0"/>
    <w:rsid w:val="00525932"/>
    <w:rsid w:val="0052627A"/>
    <w:rsid w:val="0052658E"/>
    <w:rsid w:val="005404C2"/>
    <w:rsid w:val="00541D41"/>
    <w:rsid w:val="00544225"/>
    <w:rsid w:val="005521E8"/>
    <w:rsid w:val="005526C5"/>
    <w:rsid w:val="00552928"/>
    <w:rsid w:val="00552EF2"/>
    <w:rsid w:val="005541F5"/>
    <w:rsid w:val="00554231"/>
    <w:rsid w:val="00562241"/>
    <w:rsid w:val="005625ED"/>
    <w:rsid w:val="0057050B"/>
    <w:rsid w:val="005736F6"/>
    <w:rsid w:val="00573FD6"/>
    <w:rsid w:val="00575AE9"/>
    <w:rsid w:val="00580144"/>
    <w:rsid w:val="00582457"/>
    <w:rsid w:val="00591CC1"/>
    <w:rsid w:val="00594858"/>
    <w:rsid w:val="005B0914"/>
    <w:rsid w:val="005B0936"/>
    <w:rsid w:val="005B0ED3"/>
    <w:rsid w:val="005B26C8"/>
    <w:rsid w:val="005B52ED"/>
    <w:rsid w:val="005B7698"/>
    <w:rsid w:val="005B7921"/>
    <w:rsid w:val="005C58ED"/>
    <w:rsid w:val="005D0CF5"/>
    <w:rsid w:val="005D1D21"/>
    <w:rsid w:val="005D319C"/>
    <w:rsid w:val="005D7B15"/>
    <w:rsid w:val="005E5944"/>
    <w:rsid w:val="005E6B21"/>
    <w:rsid w:val="005F1A19"/>
    <w:rsid w:val="005F7F12"/>
    <w:rsid w:val="00601B04"/>
    <w:rsid w:val="0060635C"/>
    <w:rsid w:val="00610B56"/>
    <w:rsid w:val="00614B21"/>
    <w:rsid w:val="006210E1"/>
    <w:rsid w:val="00631836"/>
    <w:rsid w:val="00636132"/>
    <w:rsid w:val="006363C4"/>
    <w:rsid w:val="006370D0"/>
    <w:rsid w:val="00637BD5"/>
    <w:rsid w:val="0064212E"/>
    <w:rsid w:val="00650466"/>
    <w:rsid w:val="00657EEC"/>
    <w:rsid w:val="00670014"/>
    <w:rsid w:val="00671A3E"/>
    <w:rsid w:val="00677897"/>
    <w:rsid w:val="00680554"/>
    <w:rsid w:val="00681780"/>
    <w:rsid w:val="0068212D"/>
    <w:rsid w:val="006869D7"/>
    <w:rsid w:val="006966B7"/>
    <w:rsid w:val="006A3584"/>
    <w:rsid w:val="006A4978"/>
    <w:rsid w:val="006A7720"/>
    <w:rsid w:val="006B4AC3"/>
    <w:rsid w:val="006B6F9B"/>
    <w:rsid w:val="006C116E"/>
    <w:rsid w:val="006C1358"/>
    <w:rsid w:val="006C2F1F"/>
    <w:rsid w:val="006D3FE2"/>
    <w:rsid w:val="006D7C04"/>
    <w:rsid w:val="006E4CDE"/>
    <w:rsid w:val="006F3AB1"/>
    <w:rsid w:val="007060E7"/>
    <w:rsid w:val="00707E5A"/>
    <w:rsid w:val="00711D3D"/>
    <w:rsid w:val="007143C9"/>
    <w:rsid w:val="0072123F"/>
    <w:rsid w:val="00722506"/>
    <w:rsid w:val="00722E82"/>
    <w:rsid w:val="00724355"/>
    <w:rsid w:val="0072536D"/>
    <w:rsid w:val="007271E6"/>
    <w:rsid w:val="007368B5"/>
    <w:rsid w:val="007372B4"/>
    <w:rsid w:val="0074057E"/>
    <w:rsid w:val="00740BAB"/>
    <w:rsid w:val="0074541D"/>
    <w:rsid w:val="00746869"/>
    <w:rsid w:val="00750355"/>
    <w:rsid w:val="007505C8"/>
    <w:rsid w:val="00752192"/>
    <w:rsid w:val="00763802"/>
    <w:rsid w:val="00764214"/>
    <w:rsid w:val="00765230"/>
    <w:rsid w:val="00770AFA"/>
    <w:rsid w:val="00777399"/>
    <w:rsid w:val="00797B3F"/>
    <w:rsid w:val="007A249F"/>
    <w:rsid w:val="007A3EF9"/>
    <w:rsid w:val="007A468D"/>
    <w:rsid w:val="007C32BB"/>
    <w:rsid w:val="007D0019"/>
    <w:rsid w:val="007D6AC7"/>
    <w:rsid w:val="007D7707"/>
    <w:rsid w:val="007F3BF9"/>
    <w:rsid w:val="007F78F8"/>
    <w:rsid w:val="00800CBE"/>
    <w:rsid w:val="008020DA"/>
    <w:rsid w:val="00802BFE"/>
    <w:rsid w:val="00806210"/>
    <w:rsid w:val="00825521"/>
    <w:rsid w:val="00827F64"/>
    <w:rsid w:val="0083059E"/>
    <w:rsid w:val="00830F99"/>
    <w:rsid w:val="0083361B"/>
    <w:rsid w:val="0083361F"/>
    <w:rsid w:val="00834D96"/>
    <w:rsid w:val="008478C1"/>
    <w:rsid w:val="0085074E"/>
    <w:rsid w:val="008523DB"/>
    <w:rsid w:val="00853592"/>
    <w:rsid w:val="00854595"/>
    <w:rsid w:val="008545A4"/>
    <w:rsid w:val="0086371D"/>
    <w:rsid w:val="00864DDD"/>
    <w:rsid w:val="00867928"/>
    <w:rsid w:val="00870FFB"/>
    <w:rsid w:val="00873733"/>
    <w:rsid w:val="008769D5"/>
    <w:rsid w:val="00881B9E"/>
    <w:rsid w:val="00887852"/>
    <w:rsid w:val="00890DA8"/>
    <w:rsid w:val="00891135"/>
    <w:rsid w:val="008924B4"/>
    <w:rsid w:val="00892523"/>
    <w:rsid w:val="008A41CE"/>
    <w:rsid w:val="008B4FC0"/>
    <w:rsid w:val="008C028E"/>
    <w:rsid w:val="008C5467"/>
    <w:rsid w:val="008D6EA8"/>
    <w:rsid w:val="008E568E"/>
    <w:rsid w:val="008F1BB6"/>
    <w:rsid w:val="008F2D77"/>
    <w:rsid w:val="008F5EB4"/>
    <w:rsid w:val="0090026D"/>
    <w:rsid w:val="009011A3"/>
    <w:rsid w:val="00902CF9"/>
    <w:rsid w:val="00903407"/>
    <w:rsid w:val="00904860"/>
    <w:rsid w:val="00905F73"/>
    <w:rsid w:val="009156F5"/>
    <w:rsid w:val="00916428"/>
    <w:rsid w:val="0092260A"/>
    <w:rsid w:val="0094022C"/>
    <w:rsid w:val="009423C4"/>
    <w:rsid w:val="009434ED"/>
    <w:rsid w:val="009519BC"/>
    <w:rsid w:val="009528D0"/>
    <w:rsid w:val="00952DFB"/>
    <w:rsid w:val="00954D45"/>
    <w:rsid w:val="00960447"/>
    <w:rsid w:val="009624EF"/>
    <w:rsid w:val="00965297"/>
    <w:rsid w:val="009733AB"/>
    <w:rsid w:val="00974500"/>
    <w:rsid w:val="0097743F"/>
    <w:rsid w:val="009812D7"/>
    <w:rsid w:val="00982DE6"/>
    <w:rsid w:val="00983329"/>
    <w:rsid w:val="00987667"/>
    <w:rsid w:val="00994ED8"/>
    <w:rsid w:val="009A106E"/>
    <w:rsid w:val="009A1CE1"/>
    <w:rsid w:val="009A1CF2"/>
    <w:rsid w:val="009A2F9B"/>
    <w:rsid w:val="009B7DDE"/>
    <w:rsid w:val="009E43AE"/>
    <w:rsid w:val="009E58DB"/>
    <w:rsid w:val="009E7C53"/>
    <w:rsid w:val="009F4E23"/>
    <w:rsid w:val="009F4E67"/>
    <w:rsid w:val="009F72E8"/>
    <w:rsid w:val="00A04288"/>
    <w:rsid w:val="00A1294F"/>
    <w:rsid w:val="00A130D0"/>
    <w:rsid w:val="00A21641"/>
    <w:rsid w:val="00A246A5"/>
    <w:rsid w:val="00A250EB"/>
    <w:rsid w:val="00A260D3"/>
    <w:rsid w:val="00A3051D"/>
    <w:rsid w:val="00A43BE8"/>
    <w:rsid w:val="00A466DD"/>
    <w:rsid w:val="00A477BE"/>
    <w:rsid w:val="00A5069C"/>
    <w:rsid w:val="00A53D1C"/>
    <w:rsid w:val="00A77D27"/>
    <w:rsid w:val="00A811A5"/>
    <w:rsid w:val="00A84401"/>
    <w:rsid w:val="00A861DF"/>
    <w:rsid w:val="00A87B3E"/>
    <w:rsid w:val="00AA17E6"/>
    <w:rsid w:val="00AD6535"/>
    <w:rsid w:val="00AD7777"/>
    <w:rsid w:val="00AF368C"/>
    <w:rsid w:val="00B03DBE"/>
    <w:rsid w:val="00B044FA"/>
    <w:rsid w:val="00B05B7B"/>
    <w:rsid w:val="00B113A7"/>
    <w:rsid w:val="00B178CD"/>
    <w:rsid w:val="00B24FC2"/>
    <w:rsid w:val="00B257D3"/>
    <w:rsid w:val="00B33715"/>
    <w:rsid w:val="00B351C6"/>
    <w:rsid w:val="00B40D3F"/>
    <w:rsid w:val="00B4248C"/>
    <w:rsid w:val="00B5015C"/>
    <w:rsid w:val="00B768BE"/>
    <w:rsid w:val="00B8101E"/>
    <w:rsid w:val="00B81F2F"/>
    <w:rsid w:val="00B82494"/>
    <w:rsid w:val="00B83843"/>
    <w:rsid w:val="00B85A10"/>
    <w:rsid w:val="00B9261A"/>
    <w:rsid w:val="00B94F5C"/>
    <w:rsid w:val="00B95D84"/>
    <w:rsid w:val="00BB0444"/>
    <w:rsid w:val="00BB3BAF"/>
    <w:rsid w:val="00BB67AC"/>
    <w:rsid w:val="00BD017A"/>
    <w:rsid w:val="00BE061E"/>
    <w:rsid w:val="00BE0D94"/>
    <w:rsid w:val="00BF2F29"/>
    <w:rsid w:val="00BF7966"/>
    <w:rsid w:val="00C025F2"/>
    <w:rsid w:val="00C03F21"/>
    <w:rsid w:val="00C062B1"/>
    <w:rsid w:val="00C16540"/>
    <w:rsid w:val="00C35F23"/>
    <w:rsid w:val="00C36995"/>
    <w:rsid w:val="00C37DB6"/>
    <w:rsid w:val="00C564BD"/>
    <w:rsid w:val="00C615A1"/>
    <w:rsid w:val="00C61993"/>
    <w:rsid w:val="00C6251B"/>
    <w:rsid w:val="00C6261F"/>
    <w:rsid w:val="00C7166D"/>
    <w:rsid w:val="00C80FA2"/>
    <w:rsid w:val="00C8136C"/>
    <w:rsid w:val="00C8237C"/>
    <w:rsid w:val="00C83A24"/>
    <w:rsid w:val="00C85B15"/>
    <w:rsid w:val="00C911B2"/>
    <w:rsid w:val="00CA2D61"/>
    <w:rsid w:val="00CB03D4"/>
    <w:rsid w:val="00CB6092"/>
    <w:rsid w:val="00CB7122"/>
    <w:rsid w:val="00CB75A8"/>
    <w:rsid w:val="00CC0C86"/>
    <w:rsid w:val="00CC391E"/>
    <w:rsid w:val="00CC68B6"/>
    <w:rsid w:val="00CD3588"/>
    <w:rsid w:val="00CD3E07"/>
    <w:rsid w:val="00CE2F43"/>
    <w:rsid w:val="00D11982"/>
    <w:rsid w:val="00D23743"/>
    <w:rsid w:val="00D304D1"/>
    <w:rsid w:val="00D3547E"/>
    <w:rsid w:val="00D36A0F"/>
    <w:rsid w:val="00D411D6"/>
    <w:rsid w:val="00D4152A"/>
    <w:rsid w:val="00D43026"/>
    <w:rsid w:val="00D435AD"/>
    <w:rsid w:val="00D443C9"/>
    <w:rsid w:val="00D44F9B"/>
    <w:rsid w:val="00D51B04"/>
    <w:rsid w:val="00D52107"/>
    <w:rsid w:val="00D63263"/>
    <w:rsid w:val="00D72099"/>
    <w:rsid w:val="00D73948"/>
    <w:rsid w:val="00D74843"/>
    <w:rsid w:val="00D75E6C"/>
    <w:rsid w:val="00D9243C"/>
    <w:rsid w:val="00D92AB3"/>
    <w:rsid w:val="00D97B30"/>
    <w:rsid w:val="00DA1AE0"/>
    <w:rsid w:val="00DA6F97"/>
    <w:rsid w:val="00DA7143"/>
    <w:rsid w:val="00DA7BBB"/>
    <w:rsid w:val="00DB0694"/>
    <w:rsid w:val="00DB1ED6"/>
    <w:rsid w:val="00DB4E6C"/>
    <w:rsid w:val="00DC3268"/>
    <w:rsid w:val="00DC7B8B"/>
    <w:rsid w:val="00DD67A4"/>
    <w:rsid w:val="00DE48EA"/>
    <w:rsid w:val="00DF441D"/>
    <w:rsid w:val="00DF6BE8"/>
    <w:rsid w:val="00DF7070"/>
    <w:rsid w:val="00DF745C"/>
    <w:rsid w:val="00E0036E"/>
    <w:rsid w:val="00E0364B"/>
    <w:rsid w:val="00E13EDA"/>
    <w:rsid w:val="00E15A5D"/>
    <w:rsid w:val="00E222CB"/>
    <w:rsid w:val="00E3094F"/>
    <w:rsid w:val="00E41DB2"/>
    <w:rsid w:val="00E432DF"/>
    <w:rsid w:val="00E452E8"/>
    <w:rsid w:val="00E53ABD"/>
    <w:rsid w:val="00E54371"/>
    <w:rsid w:val="00E55C3B"/>
    <w:rsid w:val="00E6201A"/>
    <w:rsid w:val="00E67BBC"/>
    <w:rsid w:val="00E71F16"/>
    <w:rsid w:val="00E73382"/>
    <w:rsid w:val="00E758BE"/>
    <w:rsid w:val="00E81DDD"/>
    <w:rsid w:val="00EA08E3"/>
    <w:rsid w:val="00EA55A4"/>
    <w:rsid w:val="00EA7382"/>
    <w:rsid w:val="00EB1883"/>
    <w:rsid w:val="00EB19EC"/>
    <w:rsid w:val="00EB793D"/>
    <w:rsid w:val="00EC099A"/>
    <w:rsid w:val="00ED3B20"/>
    <w:rsid w:val="00ED64F1"/>
    <w:rsid w:val="00EE0062"/>
    <w:rsid w:val="00EE4F6B"/>
    <w:rsid w:val="00EF00FC"/>
    <w:rsid w:val="00EF2167"/>
    <w:rsid w:val="00EF24AD"/>
    <w:rsid w:val="00F0720A"/>
    <w:rsid w:val="00F11599"/>
    <w:rsid w:val="00F14047"/>
    <w:rsid w:val="00F14076"/>
    <w:rsid w:val="00F1425B"/>
    <w:rsid w:val="00F23E7E"/>
    <w:rsid w:val="00F247FD"/>
    <w:rsid w:val="00F33408"/>
    <w:rsid w:val="00F4504E"/>
    <w:rsid w:val="00F53189"/>
    <w:rsid w:val="00F769DD"/>
    <w:rsid w:val="00F76E55"/>
    <w:rsid w:val="00F86D8C"/>
    <w:rsid w:val="00F87220"/>
    <w:rsid w:val="00F9144C"/>
    <w:rsid w:val="00F93587"/>
    <w:rsid w:val="00F97798"/>
    <w:rsid w:val="00FA2AD2"/>
    <w:rsid w:val="00FA5886"/>
    <w:rsid w:val="00FB1654"/>
    <w:rsid w:val="00FC449F"/>
    <w:rsid w:val="00FC782A"/>
    <w:rsid w:val="00FD1253"/>
    <w:rsid w:val="00FD72B1"/>
    <w:rsid w:val="00FE1194"/>
    <w:rsid w:val="00FF504A"/>
    <w:rsid w:val="00FF5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6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12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1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2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0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aren\Documents\ArcGIS\notater\kd_input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nn-NO"/>
  <c:chart>
    <c:plotArea>
      <c:layout/>
      <c:barChart>
        <c:barDir val="col"/>
        <c:grouping val="percentStacked"/>
        <c:ser>
          <c:idx val="1"/>
          <c:order val="0"/>
          <c:tx>
            <c:strRef>
              <c:f>Sheet1!$G$39</c:f>
              <c:strCache>
                <c:ptCount val="1"/>
                <c:pt idx="0">
                  <c:v>on land</c:v>
                </c:pt>
              </c:strCache>
            </c:strRef>
          </c:tx>
          <c:cat>
            <c:strRef>
              <c:f>Sheet1!$A$40:$A$43</c:f>
              <c:strCache>
                <c:ptCount val="4"/>
                <c:pt idx="0">
                  <c:v>Dec-May</c:v>
                </c:pt>
                <c:pt idx="1">
                  <c:v>Jun-Jul</c:v>
                </c:pt>
                <c:pt idx="2">
                  <c:v>Aug-Sep</c:v>
                </c:pt>
                <c:pt idx="3">
                  <c:v>Oct-Nov</c:v>
                </c:pt>
              </c:strCache>
            </c:strRef>
          </c:cat>
          <c:val>
            <c:numRef>
              <c:f>Sheet1!$G$40:$G$43</c:f>
              <c:numCache>
                <c:formatCode>0.0</c:formatCode>
                <c:ptCount val="4"/>
                <c:pt idx="0">
                  <c:v>26.447158789166224</c:v>
                </c:pt>
                <c:pt idx="1">
                  <c:v>14.654161781946073</c:v>
                </c:pt>
                <c:pt idx="2">
                  <c:v>35.192563081009297</c:v>
                </c:pt>
                <c:pt idx="3">
                  <c:v>37.41830065359477</c:v>
                </c:pt>
              </c:numCache>
            </c:numRef>
          </c:val>
        </c:ser>
        <c:ser>
          <c:idx val="2"/>
          <c:order val="1"/>
          <c:tx>
            <c:strRef>
              <c:f>Sheet1!$H$39</c:f>
              <c:strCache>
                <c:ptCount val="1"/>
                <c:pt idx="0">
                  <c:v>within 10km of land</c:v>
                </c:pt>
              </c:strCache>
            </c:strRef>
          </c:tx>
          <c:spPr>
            <a:solidFill>
              <a:schemeClr val="tx2">
                <a:lumMod val="20000"/>
                <a:lumOff val="80000"/>
              </a:schemeClr>
            </a:solidFill>
          </c:spPr>
          <c:cat>
            <c:strRef>
              <c:f>Sheet1!$A$40:$A$43</c:f>
              <c:strCache>
                <c:ptCount val="4"/>
                <c:pt idx="0">
                  <c:v>Dec-May</c:v>
                </c:pt>
                <c:pt idx="1">
                  <c:v>Jun-Jul</c:v>
                </c:pt>
                <c:pt idx="2">
                  <c:v>Aug-Sep</c:v>
                </c:pt>
                <c:pt idx="3">
                  <c:v>Oct-Nov</c:v>
                </c:pt>
              </c:strCache>
            </c:strRef>
          </c:cat>
          <c:val>
            <c:numRef>
              <c:f>Sheet1!$H$40:$H$43</c:f>
              <c:numCache>
                <c:formatCode>0.0</c:formatCode>
                <c:ptCount val="4"/>
                <c:pt idx="0">
                  <c:v>32.235793945831119</c:v>
                </c:pt>
                <c:pt idx="1">
                  <c:v>26.377491207502928</c:v>
                </c:pt>
                <c:pt idx="2">
                  <c:v>17.264276228419657</c:v>
                </c:pt>
                <c:pt idx="3">
                  <c:v>19.77124183006536</c:v>
                </c:pt>
              </c:numCache>
            </c:numRef>
          </c:val>
        </c:ser>
        <c:ser>
          <c:idx val="3"/>
          <c:order val="2"/>
          <c:tx>
            <c:strRef>
              <c:f>Sheet1!$I$39</c:f>
              <c:strCache>
                <c:ptCount val="1"/>
                <c:pt idx="0">
                  <c:v>&gt;10km from land 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</c:spPr>
          <c:cat>
            <c:strRef>
              <c:f>Sheet1!$A$40:$A$43</c:f>
              <c:strCache>
                <c:ptCount val="4"/>
                <c:pt idx="0">
                  <c:v>Dec-May</c:v>
                </c:pt>
                <c:pt idx="1">
                  <c:v>Jun-Jul</c:v>
                </c:pt>
                <c:pt idx="2">
                  <c:v>Aug-Sep</c:v>
                </c:pt>
                <c:pt idx="3">
                  <c:v>Oct-Nov</c:v>
                </c:pt>
              </c:strCache>
            </c:strRef>
          </c:cat>
          <c:val>
            <c:numRef>
              <c:f>Sheet1!$I$40:$I$43</c:f>
              <c:numCache>
                <c:formatCode>0.0</c:formatCode>
                <c:ptCount val="4"/>
                <c:pt idx="0">
                  <c:v>35.528412108337761</c:v>
                </c:pt>
                <c:pt idx="1">
                  <c:v>51.817116060961311</c:v>
                </c:pt>
                <c:pt idx="2">
                  <c:v>36.520584329349269</c:v>
                </c:pt>
                <c:pt idx="3">
                  <c:v>34.803921568627452</c:v>
                </c:pt>
              </c:numCache>
            </c:numRef>
          </c:val>
        </c:ser>
        <c:ser>
          <c:idx val="0"/>
          <c:order val="3"/>
          <c:tx>
            <c:strRef>
              <c:f>Sheet1!$F$39</c:f>
              <c:strCache>
                <c:ptCount val="1"/>
                <c:pt idx="0">
                  <c:v>outside analyzed area</c:v>
                </c:pt>
              </c:strCache>
            </c:strRef>
          </c:tx>
          <c:spPr>
            <a:solidFill>
              <a:sysClr val="window" lastClr="FFFFFF">
                <a:lumMod val="85000"/>
              </a:sysClr>
            </a:solidFill>
          </c:spPr>
          <c:cat>
            <c:strRef>
              <c:f>Sheet1!$A$40:$A$43</c:f>
              <c:strCache>
                <c:ptCount val="4"/>
                <c:pt idx="0">
                  <c:v>Dec-May</c:v>
                </c:pt>
                <c:pt idx="1">
                  <c:v>Jun-Jul</c:v>
                </c:pt>
                <c:pt idx="2">
                  <c:v>Aug-Sep</c:v>
                </c:pt>
                <c:pt idx="3">
                  <c:v>Oct-Nov</c:v>
                </c:pt>
              </c:strCache>
            </c:strRef>
          </c:cat>
          <c:val>
            <c:numRef>
              <c:f>Sheet1!$F$40:$F$43</c:f>
              <c:numCache>
                <c:formatCode>0.0</c:formatCode>
                <c:ptCount val="4"/>
                <c:pt idx="0">
                  <c:v>5.7886351566648964</c:v>
                </c:pt>
                <c:pt idx="1">
                  <c:v>7.1512309495896833</c:v>
                </c:pt>
                <c:pt idx="2">
                  <c:v>11.022576361221779</c:v>
                </c:pt>
                <c:pt idx="3">
                  <c:v>8.0065359477124183</c:v>
                </c:pt>
              </c:numCache>
            </c:numRef>
          </c:val>
        </c:ser>
        <c:overlap val="100"/>
        <c:axId val="102849920"/>
        <c:axId val="103026688"/>
      </c:barChart>
      <c:catAx>
        <c:axId val="102849920"/>
        <c:scaling>
          <c:orientation val="minMax"/>
        </c:scaling>
        <c:axPos val="b"/>
        <c:tickLblPos val="nextTo"/>
        <c:crossAx val="103026688"/>
        <c:crosses val="autoZero"/>
        <c:auto val="1"/>
        <c:lblAlgn val="ctr"/>
        <c:lblOffset val="100"/>
      </c:catAx>
      <c:valAx>
        <c:axId val="103026688"/>
        <c:scaling>
          <c:orientation val="minMax"/>
        </c:scaling>
        <c:axPos val="l"/>
        <c:majorGridlines/>
        <c:numFmt formatCode="0\ %" sourceLinked="1"/>
        <c:tickLblPos val="nextTo"/>
        <c:crossAx val="102849920"/>
        <c:crosses val="autoZero"/>
        <c:crossBetween val="between"/>
      </c:valAx>
    </c:plotArea>
    <c:legend>
      <c:legendPos val="r"/>
      <c:layout/>
    </c:legend>
    <c:plotVisOnly val="1"/>
  </c:chart>
  <c:txPr>
    <a:bodyPr/>
    <a:lstStyle/>
    <a:p>
      <a:pPr>
        <a:defRPr baseline="0"/>
      </a:pPr>
      <a:endParaRPr lang="nb-NO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786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</dc:creator>
  <cp:keywords/>
  <dc:description/>
  <cp:lastModifiedBy>karen</cp:lastModifiedBy>
  <cp:revision>47</cp:revision>
  <dcterms:created xsi:type="dcterms:W3CDTF">2011-10-18T11:56:00Z</dcterms:created>
  <dcterms:modified xsi:type="dcterms:W3CDTF">2011-11-17T17:14:00Z</dcterms:modified>
</cp:coreProperties>
</file>